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841"/>
        <w:tblW w:w="0" w:type="auto"/>
        <w:tblBorders>
          <w:left w:val="single" w:color="000000" w:themeColor="text1" w:sz="12"/>
          <w:right w:val="single" w:color="000000" w:themeColor="text1" w:sz="12"/>
          <w:insideV w:val="single" w:color="000000" w:themeColor="text1" w:sz="12"/>
        </w:tblBorders>
        <w:tblLayout w:type="fixed"/>
        <w:tblLook w:val="06A0" w:firstRow="1" w:lastRow="0" w:firstColumn="1" w:lastColumn="0" w:noHBand="1" w:noVBand="1"/>
      </w:tblPr>
      <w:tblGrid>
        <w:gridCol w:w="4560"/>
        <w:gridCol w:w="4560"/>
      </w:tblGrid>
      <w:tr w:rsidR="2F63475E" w:rsidTr="30E1412D" w14:paraId="646E5394" w14:textId="77777777">
        <w:trPr>
          <w:trHeight w:val="300"/>
        </w:trPr>
        <w:tc>
          <w:tcPr>
            <w:tcW w:w="9120" w:type="dxa"/>
            <w:gridSpan w:val="2"/>
            <w:tcBorders>
              <w:top w:val="single" w:color="000000" w:themeColor="text1" w:sz="4"/>
              <w:left w:val="single" w:color="153D63" w:themeColor="text2" w:themeTint="E6" w:sz="4"/>
              <w:bottom w:val="single" w:color="153D63" w:themeColor="text2" w:themeTint="E6" w:sz="4"/>
              <w:right w:val="single" w:color="153D63" w:themeColor="text2" w:themeTint="E6" w:sz="4"/>
            </w:tcBorders>
            <w:shd w:val="clear" w:color="auto" w:fill="0B769F" w:themeFill="accent4" w:themeFillShade="BF"/>
            <w:tcMar/>
          </w:tcPr>
          <w:p w:rsidR="2F63475E" w:rsidP="00260275" w:rsidRDefault="688DB0AE" w14:paraId="77D9D94B" w14:textId="25C3F39A">
            <w:pPr>
              <w:rPr>
                <w:color w:val="FFFFFF" w:themeColor="background1"/>
                <w:sz w:val="40"/>
                <w:szCs w:val="40"/>
              </w:rPr>
            </w:pPr>
            <w:r w:rsidRPr="4637AFA8">
              <w:rPr>
                <w:color w:val="FFFFFF" w:themeColor="background1"/>
                <w:sz w:val="40"/>
                <w:szCs w:val="40"/>
              </w:rPr>
              <w:t xml:space="preserve">2026 Insurance </w:t>
            </w:r>
            <w:r w:rsidRPr="4637AFA8" w:rsidR="20F2EA4F">
              <w:rPr>
                <w:color w:val="FFFFFF" w:themeColor="background1"/>
                <w:sz w:val="40"/>
                <w:szCs w:val="40"/>
              </w:rPr>
              <w:t xml:space="preserve">Resources </w:t>
            </w:r>
            <w:r w:rsidRPr="4637AFA8">
              <w:rPr>
                <w:color w:val="FFFFFF" w:themeColor="background1"/>
                <w:sz w:val="40"/>
                <w:szCs w:val="40"/>
              </w:rPr>
              <w:t>for Medicare</w:t>
            </w:r>
            <w:r w:rsidRPr="4637AFA8" w:rsidR="3BF0D4D5">
              <w:rPr>
                <w:color w:val="FFFFFF" w:themeColor="background1"/>
                <w:sz w:val="40"/>
                <w:szCs w:val="40"/>
              </w:rPr>
              <w:t>,</w:t>
            </w:r>
            <w:r w:rsidRPr="4637AFA8">
              <w:rPr>
                <w:color w:val="FFFFFF" w:themeColor="background1"/>
                <w:sz w:val="40"/>
                <w:szCs w:val="40"/>
              </w:rPr>
              <w:t xml:space="preserve"> Self-Purchase Health Insurance, and Lopez Pharmacy</w:t>
            </w:r>
          </w:p>
        </w:tc>
      </w:tr>
      <w:tr w:rsidR="2F63475E" w:rsidTr="30E1412D" w14:paraId="590CACE5" w14:textId="77777777">
        <w:trPr>
          <w:trHeight w:val="300"/>
        </w:trPr>
        <w:tc>
          <w:tcPr>
            <w:tcW w:w="4560" w:type="dxa"/>
            <w:tcBorders>
              <w:top w:val="single" w:color="153D63" w:themeColor="text2" w:themeTint="E6" w:sz="4"/>
              <w:left w:val="single" w:color="153D63" w:themeColor="text2" w:themeTint="E6" w:sz="4"/>
              <w:bottom w:val="single" w:color="153D63" w:themeColor="text2" w:themeTint="E6" w:sz="12"/>
              <w:right w:val="single" w:color="153D63" w:themeColor="text2" w:themeTint="E6" w:sz="4"/>
            </w:tcBorders>
            <w:tcMar/>
          </w:tcPr>
          <w:p w:rsidR="2F63475E" w:rsidP="00260275" w:rsidRDefault="2F63475E" w14:paraId="2338DC6D" w14:textId="1A95D505"/>
          <w:p w:rsidR="2F63475E" w:rsidP="00260275" w:rsidRDefault="20AE53E8" w14:paraId="23243A52" w14:textId="03883447">
            <w:pPr>
              <w:rPr>
                <w:color w:val="424242"/>
                <w:sz w:val="27"/>
                <w:szCs w:val="27"/>
              </w:rPr>
            </w:pPr>
            <w:r w:rsidRPr="4637AFA8">
              <w:rPr>
                <w:color w:val="424242"/>
                <w:sz w:val="27"/>
                <w:szCs w:val="27"/>
              </w:rPr>
              <w:t xml:space="preserve">Schedule your free appointment with Health Insurance Northwest today: </w:t>
            </w:r>
          </w:p>
          <w:p w:rsidR="2F63475E" w:rsidP="00260275" w:rsidRDefault="2F63475E" w14:paraId="30C03C99" w14:textId="3A2B3617">
            <w:pPr>
              <w:rPr>
                <w:color w:val="424242"/>
                <w:sz w:val="27"/>
                <w:szCs w:val="27"/>
              </w:rPr>
            </w:pPr>
          </w:p>
          <w:p w:rsidR="2F63475E" w:rsidP="00260275" w:rsidRDefault="35D39FBF" w14:paraId="231DAC64" w14:textId="626B822D">
            <w:pPr>
              <w:rPr>
                <w:b/>
                <w:bCs/>
                <w:color w:val="424242"/>
                <w:sz w:val="27"/>
                <w:szCs w:val="27"/>
              </w:rPr>
            </w:pPr>
            <w:r w:rsidRPr="4637AFA8">
              <w:rPr>
                <w:b/>
                <w:bCs/>
                <w:color w:val="424242"/>
                <w:sz w:val="27"/>
                <w:szCs w:val="27"/>
              </w:rPr>
              <w:t xml:space="preserve">Lori </w:t>
            </w:r>
            <w:r w:rsidR="00490AA7">
              <w:rPr>
                <w:b/>
                <w:bCs/>
                <w:color w:val="424242"/>
                <w:sz w:val="27"/>
                <w:szCs w:val="27"/>
              </w:rPr>
              <w:t>Taylor</w:t>
            </w:r>
          </w:p>
          <w:p w:rsidRPr="00713F29" w:rsidR="00713F29" w:rsidP="00260275" w:rsidRDefault="00713F29" w14:paraId="675E4145" w14:textId="03505D2D">
            <w:pPr>
              <w:rPr>
                <w:b/>
                <w:bCs/>
                <w:i/>
                <w:iCs/>
                <w:color w:val="424242"/>
                <w:sz w:val="22"/>
                <w:szCs w:val="22"/>
              </w:rPr>
            </w:pPr>
            <w:r w:rsidRPr="00713F29">
              <w:rPr>
                <w:b/>
                <w:bCs/>
                <w:i/>
                <w:iCs/>
                <w:color w:val="424242"/>
                <w:sz w:val="22"/>
                <w:szCs w:val="22"/>
              </w:rPr>
              <w:t>Medicare</w:t>
            </w:r>
            <w:r>
              <w:rPr>
                <w:b/>
                <w:bCs/>
                <w:i/>
                <w:iCs/>
                <w:color w:val="424242"/>
                <w:sz w:val="22"/>
                <w:szCs w:val="22"/>
              </w:rPr>
              <w:t xml:space="preserve"> &amp;</w:t>
            </w:r>
            <w:r w:rsidRPr="00713F29">
              <w:rPr>
                <w:b/>
                <w:bCs/>
                <w:i/>
                <w:iCs/>
                <w:color w:val="424242"/>
                <w:sz w:val="22"/>
                <w:szCs w:val="22"/>
              </w:rPr>
              <w:t xml:space="preserve"> Self-Purchase Insurance</w:t>
            </w:r>
          </w:p>
          <w:p w:rsidR="2F63475E" w:rsidP="00260275" w:rsidRDefault="2F63475E" w14:paraId="454A589D" w14:textId="18E0FF1D">
            <w:pPr>
              <w:rPr>
                <w:rStyle w:val="Hyperlink"/>
                <w:rFonts w:ascii="Aptos" w:hAnsi="Aptos" w:eastAsia="Aptos" w:cs="Aptos"/>
              </w:rPr>
            </w:pPr>
          </w:p>
          <w:p w:rsidR="2F63475E" w:rsidP="00260275" w:rsidRDefault="20AE53E8" w14:paraId="6DEC9BFE" w14:textId="7A1957F4">
            <w:pPr>
              <w:rPr>
                <w:b/>
                <w:bCs/>
              </w:rPr>
            </w:pPr>
            <w:hyperlink r:id="rId7">
              <w:r w:rsidRPr="4637AFA8">
                <w:rPr>
                  <w:rStyle w:val="Hyperlink"/>
                  <w:rFonts w:ascii="Aptos" w:hAnsi="Aptos" w:eastAsia="Aptos" w:cs="Aptos"/>
                  <w:b/>
                  <w:bCs/>
                </w:rPr>
                <w:t>lori@healthinsurancenorthwest.com</w:t>
              </w:r>
            </w:hyperlink>
          </w:p>
          <w:p w:rsidR="2F63475E" w:rsidP="00260275" w:rsidRDefault="2F63475E" w14:paraId="461250EE" w14:textId="13F9EEC7">
            <w:pPr>
              <w:rPr>
                <w:rStyle w:val="Hyperlink"/>
                <w:rFonts w:ascii="Aptos" w:hAnsi="Aptos" w:eastAsia="Aptos" w:cs="Aptos"/>
              </w:rPr>
            </w:pPr>
          </w:p>
          <w:p w:rsidR="2F63475E" w:rsidP="00260275" w:rsidRDefault="20AE53E8" w14:paraId="3A137105" w14:textId="4DBD5EE9">
            <w:pPr>
              <w:rPr>
                <w:b/>
                <w:bCs/>
                <w:color w:val="467886"/>
              </w:rPr>
            </w:pPr>
            <w:r w:rsidRPr="4637AFA8">
              <w:rPr>
                <w:b/>
                <w:bCs/>
                <w:color w:val="467886"/>
              </w:rPr>
              <w:t>360</w:t>
            </w:r>
            <w:r w:rsidR="00713F29">
              <w:rPr>
                <w:b/>
                <w:bCs/>
                <w:color w:val="467886"/>
              </w:rPr>
              <w:t>-</w:t>
            </w:r>
            <w:r w:rsidRPr="4637AFA8">
              <w:rPr>
                <w:b/>
                <w:bCs/>
                <w:color w:val="467886"/>
              </w:rPr>
              <w:t>739</w:t>
            </w:r>
            <w:r w:rsidR="00713F29">
              <w:rPr>
                <w:b/>
                <w:bCs/>
                <w:color w:val="467886"/>
              </w:rPr>
              <w:t>-</w:t>
            </w:r>
            <w:r w:rsidRPr="4637AFA8">
              <w:rPr>
                <w:b/>
                <w:bCs/>
                <w:color w:val="467886"/>
              </w:rPr>
              <w:t>9411</w:t>
            </w:r>
          </w:p>
          <w:p w:rsidR="2F63475E" w:rsidP="00260275" w:rsidRDefault="2F63475E" w14:paraId="7C3B6512" w14:textId="5B5200FE">
            <w:pPr>
              <w:rPr>
                <w:b/>
                <w:bCs/>
                <w:color w:val="467886"/>
              </w:rPr>
            </w:pPr>
          </w:p>
          <w:p w:rsidR="2F63475E" w:rsidP="00260275" w:rsidRDefault="20AE53E8" w14:paraId="72698328" w14:textId="1D874D33">
            <w:pPr>
              <w:rPr>
                <w:rFonts w:ascii="Aptos" w:hAnsi="Aptos" w:eastAsia="Aptos" w:cs="Aptos"/>
                <w:b/>
                <w:bCs/>
              </w:rPr>
            </w:pPr>
            <w:hyperlink r:id="rId8">
              <w:r w:rsidRPr="4637AFA8">
                <w:rPr>
                  <w:rStyle w:val="Hyperlink"/>
                  <w:rFonts w:ascii="Aptos" w:hAnsi="Aptos" w:eastAsia="Aptos" w:cs="Aptos"/>
                  <w:b/>
                  <w:bCs/>
                </w:rPr>
                <w:t>Health Insurance Northwest</w:t>
              </w:r>
            </w:hyperlink>
          </w:p>
          <w:p w:rsidR="2F63475E" w:rsidP="00260275" w:rsidRDefault="2F63475E" w14:paraId="4B89D0B3" w14:textId="21BA49BE">
            <w:pPr>
              <w:rPr>
                <w:rFonts w:ascii="Aptos" w:hAnsi="Aptos" w:eastAsia="Aptos" w:cs="Aptos"/>
                <w:b/>
                <w:bCs/>
              </w:rPr>
            </w:pPr>
          </w:p>
          <w:p w:rsidRPr="00260275" w:rsidR="2F63475E" w:rsidP="00260275" w:rsidRDefault="7029C58D" w14:paraId="192C80A1" w14:textId="05628175">
            <w:pPr>
              <w:shd w:val="clear" w:color="auto" w:fill="FFFFFF" w:themeFill="background1"/>
              <w:jc w:val="both"/>
              <w:rPr>
                <w:rFonts w:asciiTheme="majorHAnsi" w:hAnsiTheme="majorHAnsi" w:eastAsiaTheme="majorEastAsia" w:cstheme="majorBidi"/>
                <w:color w:val="424242"/>
              </w:rPr>
            </w:pPr>
            <w:r w:rsidRPr="00260275">
              <w:rPr>
                <w:rFonts w:asciiTheme="majorHAnsi" w:hAnsiTheme="majorHAnsi" w:eastAsiaTheme="majorEastAsia" w:cstheme="majorBidi"/>
                <w:color w:val="424242"/>
              </w:rPr>
              <w:t>Lori has 23 years of experience as a health insurance broker and has served the Lopez community since 2006</w:t>
            </w:r>
            <w:r w:rsidRPr="00260275" w:rsidR="7166DD37">
              <w:rPr>
                <w:rFonts w:asciiTheme="majorHAnsi" w:hAnsiTheme="majorHAnsi" w:eastAsiaTheme="majorEastAsia" w:cstheme="majorBidi"/>
                <w:color w:val="424242"/>
              </w:rPr>
              <w:t xml:space="preserve"> with free, unbiased, and confidential service</w:t>
            </w:r>
            <w:r w:rsidRPr="00260275" w:rsidR="2B7A52B6">
              <w:rPr>
                <w:rFonts w:asciiTheme="majorHAnsi" w:hAnsiTheme="majorHAnsi" w:eastAsiaTheme="majorEastAsia" w:cstheme="majorBidi"/>
                <w:color w:val="424242"/>
              </w:rPr>
              <w:t xml:space="preserve"> licensed by the Office of the Insurance Commissioner. </w:t>
            </w:r>
            <w:r w:rsidRPr="00260275">
              <w:rPr>
                <w:rFonts w:asciiTheme="majorHAnsi" w:hAnsiTheme="majorHAnsi" w:eastAsiaTheme="majorEastAsia" w:cstheme="majorBidi"/>
                <w:color w:val="424242"/>
              </w:rPr>
              <w:t xml:space="preserve">She serves the “under 65” population for individual health insurance on and off the Exchange, has been a certified HealthPlanFinder broker since its inception – but her main forte’ is knowledge of and experience with Medicare supplements, including Medicare Advantage in San Juan County. </w:t>
            </w:r>
            <w:r w:rsidRPr="00260275" w:rsidR="6AE74117">
              <w:rPr>
                <w:rFonts w:asciiTheme="majorHAnsi" w:hAnsiTheme="majorHAnsi" w:eastAsiaTheme="majorEastAsia" w:cstheme="majorBidi"/>
                <w:color w:val="424242"/>
              </w:rPr>
              <w:t>She is</w:t>
            </w:r>
            <w:r w:rsidRPr="00260275">
              <w:rPr>
                <w:rFonts w:asciiTheme="majorHAnsi" w:hAnsiTheme="majorHAnsi" w:eastAsiaTheme="majorEastAsia" w:cstheme="majorBidi"/>
                <w:color w:val="424242"/>
              </w:rPr>
              <w:t xml:space="preserve"> trained annually on all specific plans that are offered to our Lopez community and ha</w:t>
            </w:r>
            <w:r w:rsidRPr="00260275" w:rsidR="464AA00B">
              <w:rPr>
                <w:rFonts w:asciiTheme="majorHAnsi" w:hAnsiTheme="majorHAnsi" w:eastAsiaTheme="majorEastAsia" w:cstheme="majorBidi"/>
                <w:color w:val="424242"/>
              </w:rPr>
              <w:t>s</w:t>
            </w:r>
            <w:r w:rsidRPr="00260275">
              <w:rPr>
                <w:rFonts w:asciiTheme="majorHAnsi" w:hAnsiTheme="majorHAnsi" w:eastAsiaTheme="majorEastAsia" w:cstheme="majorBidi"/>
                <w:color w:val="424242"/>
              </w:rPr>
              <w:t xml:space="preserve"> earned a reputation </w:t>
            </w:r>
            <w:proofErr w:type="gramStart"/>
            <w:r w:rsidRPr="00260275">
              <w:rPr>
                <w:rFonts w:asciiTheme="majorHAnsi" w:hAnsiTheme="majorHAnsi" w:eastAsiaTheme="majorEastAsia" w:cstheme="majorBidi"/>
                <w:color w:val="424242"/>
              </w:rPr>
              <w:t>of</w:t>
            </w:r>
            <w:proofErr w:type="gramEnd"/>
            <w:r w:rsidRPr="00260275">
              <w:rPr>
                <w:rFonts w:asciiTheme="majorHAnsi" w:hAnsiTheme="majorHAnsi" w:eastAsiaTheme="majorEastAsia" w:cstheme="majorBidi"/>
                <w:color w:val="424242"/>
              </w:rPr>
              <w:t xml:space="preserve"> trust and integrity over the last 19 years.</w:t>
            </w:r>
          </w:p>
          <w:p w:rsidR="2F63475E" w:rsidP="00260275" w:rsidRDefault="2F63475E" w14:paraId="3257C939" w14:textId="7D5FFF7D">
            <w:pPr>
              <w:rPr>
                <w:rFonts w:ascii="Aptos" w:hAnsi="Aptos" w:eastAsia="Aptos" w:cs="Aptos"/>
                <w:b/>
                <w:bCs/>
              </w:rPr>
            </w:pPr>
          </w:p>
          <w:p w:rsidR="2F63475E" w:rsidP="00260275" w:rsidRDefault="2F63475E" w14:paraId="0D250C43" w14:textId="49D77B09"/>
        </w:tc>
        <w:tc>
          <w:tcPr>
            <w:tcW w:w="4560" w:type="dxa"/>
            <w:tcBorders>
              <w:top w:val="single" w:color="153D63" w:themeColor="text2" w:themeTint="E6" w:sz="4"/>
              <w:left w:val="single" w:color="153D63" w:themeColor="text2" w:themeTint="E6" w:sz="4"/>
              <w:bottom w:val="single" w:color="153D63" w:themeColor="text2" w:themeTint="E6" w:sz="12"/>
              <w:right w:val="single" w:color="153D63" w:themeColor="text2" w:themeTint="E6" w:sz="4"/>
            </w:tcBorders>
            <w:tcMar/>
          </w:tcPr>
          <w:p w:rsidR="2F63475E" w:rsidP="00260275" w:rsidRDefault="2F63475E" w14:paraId="05F3B28B" w14:textId="1A261E18">
            <w:pPr>
              <w:rPr>
                <w:color w:val="424242"/>
                <w:sz w:val="27"/>
                <w:szCs w:val="27"/>
              </w:rPr>
            </w:pPr>
          </w:p>
          <w:p w:rsidR="3BFC99ED" w:rsidP="00260275" w:rsidRDefault="74A15626" w14:paraId="1E79B8E1" w14:textId="78CCB783">
            <w:r w:rsidRPr="4637AFA8">
              <w:rPr>
                <w:color w:val="424242"/>
                <w:sz w:val="27"/>
                <w:szCs w:val="27"/>
              </w:rPr>
              <w:t xml:space="preserve">Schedule your </w:t>
            </w:r>
            <w:r w:rsidRPr="4637AFA8" w:rsidR="7F323FC5">
              <w:rPr>
                <w:color w:val="424242"/>
                <w:sz w:val="27"/>
                <w:szCs w:val="27"/>
              </w:rPr>
              <w:t xml:space="preserve">free </w:t>
            </w:r>
            <w:r w:rsidRPr="4637AFA8">
              <w:rPr>
                <w:color w:val="424242"/>
                <w:sz w:val="27"/>
                <w:szCs w:val="27"/>
              </w:rPr>
              <w:t xml:space="preserve">appointment </w:t>
            </w:r>
            <w:r w:rsidRPr="4637AFA8" w:rsidR="351267FB">
              <w:rPr>
                <w:color w:val="424242"/>
                <w:sz w:val="27"/>
                <w:szCs w:val="27"/>
              </w:rPr>
              <w:t xml:space="preserve">with SHIBA </w:t>
            </w:r>
            <w:r w:rsidRPr="4637AFA8">
              <w:rPr>
                <w:color w:val="424242"/>
                <w:sz w:val="27"/>
                <w:szCs w:val="27"/>
              </w:rPr>
              <w:t>today:</w:t>
            </w:r>
          </w:p>
          <w:p w:rsidR="4637AFA8" w:rsidP="00260275" w:rsidRDefault="4637AFA8" w14:paraId="1CB3B070" w14:textId="51813206">
            <w:pPr>
              <w:rPr>
                <w:color w:val="424242"/>
                <w:sz w:val="27"/>
                <w:szCs w:val="27"/>
              </w:rPr>
            </w:pPr>
          </w:p>
          <w:p w:rsidR="692852CD" w:rsidP="00260275" w:rsidRDefault="692852CD" w14:paraId="10A8BAE4" w14:textId="27357BEE">
            <w:pPr>
              <w:rPr>
                <w:b/>
                <w:bCs/>
                <w:color w:val="424242"/>
                <w:sz w:val="27"/>
                <w:szCs w:val="27"/>
              </w:rPr>
            </w:pPr>
            <w:r w:rsidRPr="4637AFA8">
              <w:rPr>
                <w:b/>
                <w:bCs/>
                <w:color w:val="424242"/>
                <w:sz w:val="27"/>
                <w:szCs w:val="27"/>
              </w:rPr>
              <w:t>Siri M</w:t>
            </w:r>
            <w:r w:rsidRPr="4637AFA8" w:rsidR="3BA53460">
              <w:rPr>
                <w:b/>
                <w:bCs/>
                <w:color w:val="424242"/>
                <w:sz w:val="27"/>
                <w:szCs w:val="27"/>
              </w:rPr>
              <w:t>ehus</w:t>
            </w:r>
          </w:p>
          <w:p w:rsidRPr="00713F29" w:rsidR="00713F29" w:rsidP="00260275" w:rsidRDefault="00713F29" w14:paraId="277C4E8B" w14:textId="048849FC">
            <w:pPr>
              <w:rPr>
                <w:b/>
                <w:bCs/>
                <w:i/>
                <w:iCs/>
                <w:color w:val="424242"/>
                <w:sz w:val="22"/>
                <w:szCs w:val="22"/>
              </w:rPr>
            </w:pPr>
            <w:r w:rsidRPr="00713F29">
              <w:rPr>
                <w:b/>
                <w:bCs/>
                <w:i/>
                <w:iCs/>
                <w:color w:val="424242"/>
                <w:sz w:val="22"/>
                <w:szCs w:val="22"/>
              </w:rPr>
              <w:t>Medicare</w:t>
            </w:r>
          </w:p>
          <w:p w:rsidR="2F63475E" w:rsidP="00260275" w:rsidRDefault="2F63475E" w14:paraId="3D8A39C7" w14:textId="5AB3F79A"/>
          <w:p w:rsidR="3BFC99ED" w:rsidP="00260275" w:rsidRDefault="3BFC99ED" w14:paraId="4212FF9C" w14:textId="090B5A62">
            <w:pPr>
              <w:rPr>
                <w:b/>
                <w:bCs/>
              </w:rPr>
            </w:pPr>
            <w:hyperlink r:id="rId9">
              <w:r w:rsidRPr="2F63475E">
                <w:rPr>
                  <w:rStyle w:val="Hyperlink"/>
                  <w:b/>
                  <w:bCs/>
                </w:rPr>
                <w:t>sirim.shiba@gmail.com</w:t>
              </w:r>
            </w:hyperlink>
          </w:p>
          <w:p w:rsidR="2F63475E" w:rsidP="00260275" w:rsidRDefault="2F63475E" w14:paraId="689E2655" w14:textId="14C680E7">
            <w:pPr>
              <w:rPr>
                <w:b/>
                <w:bCs/>
              </w:rPr>
            </w:pPr>
          </w:p>
          <w:p w:rsidR="3BFC99ED" w:rsidP="00260275" w:rsidRDefault="3BFC99ED" w14:paraId="6FAD36D8" w14:textId="6224898A">
            <w:pPr>
              <w:rPr>
                <w:b/>
                <w:bCs/>
              </w:rPr>
            </w:pPr>
            <w:hyperlink r:id="rId10">
              <w:r w:rsidRPr="2F63475E">
                <w:rPr>
                  <w:rStyle w:val="Hyperlink"/>
                  <w:b/>
                  <w:bCs/>
                </w:rPr>
                <w:t>ShibaSJCo@yahoo.com</w:t>
              </w:r>
            </w:hyperlink>
          </w:p>
          <w:p w:rsidR="2F63475E" w:rsidP="00260275" w:rsidRDefault="2F63475E" w14:paraId="222B7B42" w14:textId="67759BA7"/>
          <w:p w:rsidR="3BFC99ED" w:rsidP="00260275" w:rsidRDefault="3BFC99ED" w14:paraId="7CF30300" w14:textId="306AD1AB">
            <w:pPr>
              <w:rPr>
                <w:b/>
                <w:bCs/>
                <w:color w:val="467886"/>
              </w:rPr>
            </w:pPr>
            <w:r w:rsidRPr="2F63475E">
              <w:rPr>
                <w:b/>
                <w:bCs/>
                <w:color w:val="467886"/>
              </w:rPr>
              <w:t>Lopez Island: (360) 468-4117 (at LIFRC)</w:t>
            </w:r>
          </w:p>
          <w:p w:rsidR="2F63475E" w:rsidP="00260275" w:rsidRDefault="2F63475E" w14:paraId="7E66AD94" w14:textId="4C7667D7">
            <w:pPr>
              <w:rPr>
                <w:color w:val="424242"/>
                <w:sz w:val="27"/>
                <w:szCs w:val="27"/>
              </w:rPr>
            </w:pPr>
          </w:p>
          <w:p w:rsidR="60B926AD" w:rsidP="00260275" w:rsidRDefault="315981ED" w14:paraId="58759464" w14:textId="4E43EBF5">
            <w:pPr>
              <w:rPr>
                <w:rFonts w:ascii="Aptos" w:hAnsi="Aptos" w:eastAsia="Aptos" w:cs="Aptos"/>
                <w:b/>
                <w:bCs/>
              </w:rPr>
            </w:pPr>
            <w:hyperlink r:id="rId11">
              <w:r w:rsidRPr="4637AFA8">
                <w:rPr>
                  <w:rStyle w:val="Hyperlink"/>
                  <w:rFonts w:ascii="Aptos" w:hAnsi="Aptos" w:eastAsia="Aptos" w:cs="Aptos"/>
                  <w:b/>
                  <w:bCs/>
                </w:rPr>
                <w:t>SHIBA – Orcas Senior Center</w:t>
              </w:r>
            </w:hyperlink>
          </w:p>
          <w:p w:rsidR="2F63475E" w:rsidP="00260275" w:rsidRDefault="2F63475E" w14:paraId="1F8E77A5" w14:textId="010B2B21">
            <w:pPr>
              <w:rPr>
                <w:b/>
                <w:bCs/>
                <w:color w:val="424242"/>
              </w:rPr>
            </w:pPr>
          </w:p>
          <w:p w:rsidR="60B926AD" w:rsidP="00260275" w:rsidRDefault="315981ED" w14:paraId="675FB583" w14:textId="2EC82D3F">
            <w:pPr>
              <w:rPr>
                <w:rFonts w:ascii="Aptos" w:hAnsi="Aptos" w:eastAsia="Aptos" w:cs="Aptos"/>
                <w:b/>
                <w:bCs/>
              </w:rPr>
            </w:pPr>
            <w:hyperlink r:id="rId12">
              <w:r w:rsidRPr="4637AFA8">
                <w:rPr>
                  <w:rStyle w:val="Hyperlink"/>
                  <w:rFonts w:ascii="Aptos" w:hAnsi="Aptos" w:eastAsia="Aptos" w:cs="Aptos"/>
                  <w:b/>
                  <w:bCs/>
                </w:rPr>
                <w:t>Get free, unbiased Medicare help from the Washington SHIBA program | Office of the Insurance Commissioner</w:t>
              </w:r>
            </w:hyperlink>
          </w:p>
          <w:p w:rsidR="4637AFA8" w:rsidP="00260275" w:rsidRDefault="4637AFA8" w14:paraId="3663BDC1" w14:textId="23178AFE">
            <w:pPr>
              <w:rPr>
                <w:rFonts w:ascii="Aptos" w:hAnsi="Aptos" w:eastAsia="Aptos" w:cs="Aptos"/>
                <w:b/>
                <w:bCs/>
                <w:sz w:val="27"/>
                <w:szCs w:val="27"/>
              </w:rPr>
            </w:pPr>
          </w:p>
          <w:p w:rsidR="484AD3D4" w:rsidP="00260275" w:rsidRDefault="484AD3D4" w14:paraId="6BC67E7F" w14:textId="4CC26C75">
            <w:pPr>
              <w:shd w:val="clear" w:color="auto" w:fill="FFFFFF" w:themeFill="background1"/>
              <w:jc w:val="both"/>
              <w:rPr>
                <w:rFonts w:asciiTheme="majorHAnsi" w:hAnsiTheme="majorHAnsi" w:eastAsiaTheme="majorEastAsia" w:cstheme="majorBidi"/>
                <w:color w:val="424242"/>
              </w:rPr>
            </w:pPr>
            <w:r w:rsidRPr="00260275">
              <w:rPr>
                <w:rFonts w:asciiTheme="majorHAnsi" w:hAnsiTheme="majorHAnsi" w:eastAsiaTheme="majorEastAsia" w:cstheme="majorBidi"/>
                <w:color w:val="424242"/>
              </w:rPr>
              <w:t xml:space="preserve">SHIBA (Statewide Health Insurance Benefits Advisors) is a free, unbiased, confidential service of the Washington State Office of the Insurance Commissioner. </w:t>
            </w:r>
            <w:r w:rsidRPr="00260275" w:rsidR="61F3C4B0">
              <w:rPr>
                <w:rFonts w:asciiTheme="majorHAnsi" w:hAnsiTheme="majorHAnsi" w:eastAsiaTheme="majorEastAsia" w:cstheme="majorBidi"/>
                <w:color w:val="424242"/>
              </w:rPr>
              <w:t xml:space="preserve">Siri is a </w:t>
            </w:r>
            <w:r w:rsidRPr="00260275">
              <w:rPr>
                <w:rFonts w:asciiTheme="majorHAnsi" w:hAnsiTheme="majorHAnsi" w:eastAsiaTheme="majorEastAsia" w:cstheme="majorBidi"/>
                <w:color w:val="424242"/>
              </w:rPr>
              <w:t>SHIBA volunteer</w:t>
            </w:r>
            <w:r w:rsidRPr="00260275" w:rsidR="4CA7723C">
              <w:rPr>
                <w:rFonts w:asciiTheme="majorHAnsi" w:hAnsiTheme="majorHAnsi" w:eastAsiaTheme="majorEastAsia" w:cstheme="majorBidi"/>
                <w:color w:val="424242"/>
              </w:rPr>
              <w:t xml:space="preserve"> who</w:t>
            </w:r>
            <w:r w:rsidRPr="00260275">
              <w:rPr>
                <w:rFonts w:asciiTheme="majorHAnsi" w:hAnsiTheme="majorHAnsi" w:eastAsiaTheme="majorEastAsia" w:cstheme="majorBidi"/>
                <w:color w:val="424242"/>
              </w:rPr>
              <w:t xml:space="preserve"> help</w:t>
            </w:r>
            <w:r w:rsidRPr="00260275" w:rsidR="74E4E5DD">
              <w:rPr>
                <w:rFonts w:asciiTheme="majorHAnsi" w:hAnsiTheme="majorHAnsi" w:eastAsiaTheme="majorEastAsia" w:cstheme="majorBidi"/>
                <w:color w:val="424242"/>
              </w:rPr>
              <w:t xml:space="preserve">s </w:t>
            </w:r>
            <w:r w:rsidRPr="00260275">
              <w:rPr>
                <w:rFonts w:asciiTheme="majorHAnsi" w:hAnsiTheme="majorHAnsi" w:eastAsiaTheme="majorEastAsia" w:cstheme="majorBidi"/>
                <w:color w:val="424242"/>
              </w:rPr>
              <w:t xml:space="preserve">people of all ages and backgrounds with </w:t>
            </w:r>
            <w:r w:rsidRPr="00260275" w:rsidR="7FB3098A">
              <w:rPr>
                <w:rFonts w:asciiTheme="majorHAnsi" w:hAnsiTheme="majorHAnsi" w:eastAsiaTheme="majorEastAsia" w:cstheme="majorBidi"/>
                <w:color w:val="424242"/>
              </w:rPr>
              <w:t xml:space="preserve">their </w:t>
            </w:r>
            <w:r w:rsidRPr="00260275">
              <w:rPr>
                <w:rFonts w:asciiTheme="majorHAnsi" w:hAnsiTheme="majorHAnsi" w:eastAsiaTheme="majorEastAsia" w:cstheme="majorBidi"/>
                <w:color w:val="424242"/>
              </w:rPr>
              <w:t>Medicare questions and options. The main office is on Orcas, but Lopez Island residents have their own phone line through the Lopez Island Family Resource Center (LIFRC) to receive help with Medicare decisions</w:t>
            </w:r>
            <w:r w:rsidRPr="00260275" w:rsidR="413907D0">
              <w:rPr>
                <w:rFonts w:asciiTheme="majorHAnsi" w:hAnsiTheme="majorHAnsi" w:eastAsiaTheme="majorEastAsia" w:cstheme="majorBidi"/>
                <w:color w:val="424242"/>
              </w:rPr>
              <w:t xml:space="preserve"> from Siri</w:t>
            </w:r>
            <w:r w:rsidRPr="00260275">
              <w:rPr>
                <w:rFonts w:asciiTheme="majorHAnsi" w:hAnsiTheme="majorHAnsi" w:eastAsiaTheme="majorEastAsia" w:cstheme="majorBidi"/>
                <w:color w:val="424242"/>
              </w:rPr>
              <w:t>.</w:t>
            </w:r>
          </w:p>
          <w:p w:rsidRPr="00260275" w:rsidR="00AB157D" w:rsidP="00260275" w:rsidRDefault="00AB157D" w14:paraId="53CE4300" w14:textId="77777777">
            <w:pPr>
              <w:shd w:val="clear" w:color="auto" w:fill="FFFFFF" w:themeFill="background1"/>
              <w:jc w:val="both"/>
              <w:rPr>
                <w:rFonts w:asciiTheme="majorHAnsi" w:hAnsiTheme="majorHAnsi" w:eastAsiaTheme="majorEastAsia" w:cstheme="majorBidi"/>
                <w:color w:val="424242"/>
              </w:rPr>
            </w:pPr>
          </w:p>
          <w:p w:rsidR="2F63475E" w:rsidP="00260275" w:rsidRDefault="2F63475E" w14:paraId="2175E156" w14:textId="55433548"/>
        </w:tc>
      </w:tr>
      <w:tr w:rsidR="4637AFA8" w:rsidTr="30E1412D" w14:paraId="7977CA36" w14:textId="77777777">
        <w:trPr>
          <w:trHeight w:val="300"/>
        </w:trPr>
        <w:tc>
          <w:tcPr>
            <w:tcW w:w="9120" w:type="dxa"/>
            <w:gridSpan w:val="2"/>
            <w:tcBorders>
              <w:top w:val="single" w:color="153D63" w:themeColor="text2" w:themeTint="E6" w:sz="12"/>
              <w:left w:val="single" w:color="153D63" w:themeColor="text2" w:themeTint="E6" w:sz="12"/>
              <w:bottom w:val="single" w:color="153D63" w:themeColor="text2" w:themeTint="E6" w:sz="12"/>
              <w:right w:val="single" w:color="153D63" w:themeColor="text2" w:themeTint="E6" w:sz="12"/>
            </w:tcBorders>
            <w:shd w:val="clear" w:color="auto" w:fill="0B769F" w:themeFill="accent4" w:themeFillShade="BF"/>
            <w:tcMar/>
          </w:tcPr>
          <w:p w:rsidR="5096DA53" w:rsidP="00260275" w:rsidRDefault="5096DA53" w14:paraId="78BA863D" w14:textId="4FE9906A">
            <w:pPr>
              <w:rPr>
                <w:color w:val="FFFFFF" w:themeColor="background1"/>
                <w:sz w:val="40"/>
                <w:szCs w:val="40"/>
              </w:rPr>
            </w:pPr>
            <w:r w:rsidRPr="4637AFA8">
              <w:rPr>
                <w:color w:val="FFFFFF" w:themeColor="background1"/>
                <w:sz w:val="40"/>
                <w:szCs w:val="40"/>
              </w:rPr>
              <w:t>Pharmacy Part D Coverage</w:t>
            </w:r>
          </w:p>
        </w:tc>
      </w:tr>
      <w:tr w:rsidR="2F63475E" w:rsidTr="30E1412D" w14:paraId="1AF9ED50" w14:textId="77777777">
        <w:trPr>
          <w:trHeight w:val="300"/>
        </w:trPr>
        <w:tc>
          <w:tcPr>
            <w:tcW w:w="9120" w:type="dxa"/>
            <w:gridSpan w:val="2"/>
            <w:tcBorders>
              <w:top w:val="single" w:color="153D63" w:themeColor="text2" w:themeTint="E6" w:sz="12"/>
              <w:left w:val="single" w:color="153D63" w:themeColor="text2" w:themeTint="E6" w:sz="4"/>
              <w:bottom w:val="single" w:color="153D63" w:themeColor="text2" w:themeTint="E6" w:sz="4"/>
              <w:right w:val="single" w:color="153D63" w:themeColor="text2" w:themeTint="E6" w:sz="4"/>
            </w:tcBorders>
            <w:tcMar/>
          </w:tcPr>
          <w:p w:rsidR="2F63475E" w:rsidP="00260275" w:rsidRDefault="2F63475E" w14:paraId="2CDC983F" w14:textId="3D16AC96">
            <w:pPr>
              <w:jc w:val="center"/>
            </w:pPr>
          </w:p>
          <w:p w:rsidR="2F63475E" w:rsidP="00AB157D" w:rsidRDefault="005B72AE" w14:paraId="78C53DA9" w14:textId="0FF8C181">
            <w:r w:rsidRPr="4637AFA8">
              <w:rPr>
                <w:rFonts w:asciiTheme="majorHAnsi" w:hAnsiTheme="majorHAnsi" w:eastAsiaTheme="majorEastAsia" w:cstheme="majorBidi"/>
                <w:color w:val="424242"/>
                <w:sz w:val="27"/>
                <w:szCs w:val="27"/>
              </w:rPr>
              <w:t xml:space="preserve">For Lopezians who have history in the </w:t>
            </w:r>
            <w:r w:rsidRPr="4637AFA8" w:rsidR="58E99829">
              <w:rPr>
                <w:rFonts w:asciiTheme="majorHAnsi" w:hAnsiTheme="majorHAnsi" w:eastAsiaTheme="majorEastAsia" w:cstheme="majorBidi"/>
                <w:color w:val="424242"/>
                <w:sz w:val="27"/>
                <w:szCs w:val="27"/>
              </w:rPr>
              <w:t xml:space="preserve">Lopez Pharmacy </w:t>
            </w:r>
            <w:r w:rsidRPr="4637AFA8">
              <w:rPr>
                <w:rFonts w:asciiTheme="majorHAnsi" w:hAnsiTheme="majorHAnsi" w:eastAsiaTheme="majorEastAsia" w:cstheme="majorBidi"/>
                <w:color w:val="424242"/>
                <w:sz w:val="27"/>
                <w:szCs w:val="27"/>
              </w:rPr>
              <w:t xml:space="preserve">system, Rick McCoy has offered to run a Part D Analysis </w:t>
            </w:r>
            <w:r w:rsidRPr="4637AFA8" w:rsidR="535D8E69">
              <w:rPr>
                <w:rFonts w:asciiTheme="majorHAnsi" w:hAnsiTheme="majorHAnsi" w:eastAsiaTheme="majorEastAsia" w:cstheme="majorBidi"/>
                <w:color w:val="424242"/>
                <w:sz w:val="27"/>
                <w:szCs w:val="27"/>
              </w:rPr>
              <w:t>Report</w:t>
            </w:r>
            <w:r w:rsidRPr="4637AFA8" w:rsidR="2F100E7B">
              <w:rPr>
                <w:rFonts w:asciiTheme="majorHAnsi" w:hAnsiTheme="majorHAnsi" w:eastAsiaTheme="majorEastAsia" w:cstheme="majorBidi"/>
                <w:color w:val="424242"/>
                <w:sz w:val="27"/>
                <w:szCs w:val="27"/>
              </w:rPr>
              <w:t xml:space="preserve"> for your Medicare pharmacy coverage</w:t>
            </w:r>
            <w:r w:rsidRPr="4637AFA8" w:rsidR="535D8E69">
              <w:rPr>
                <w:rFonts w:asciiTheme="majorHAnsi" w:hAnsiTheme="majorHAnsi" w:eastAsiaTheme="majorEastAsia" w:cstheme="majorBidi"/>
                <w:color w:val="424242"/>
                <w:sz w:val="27"/>
                <w:szCs w:val="27"/>
              </w:rPr>
              <w:t>.</w:t>
            </w:r>
            <w:r w:rsidRPr="4637AFA8" w:rsidR="0DA7ACE2">
              <w:rPr>
                <w:rFonts w:asciiTheme="majorHAnsi" w:hAnsiTheme="majorHAnsi" w:eastAsiaTheme="majorEastAsia" w:cstheme="majorBidi"/>
                <w:color w:val="424242"/>
                <w:sz w:val="27"/>
                <w:szCs w:val="27"/>
              </w:rPr>
              <w:t xml:space="preserve"> He will enter </w:t>
            </w:r>
            <w:proofErr w:type="gramStart"/>
            <w:r w:rsidRPr="4637AFA8" w:rsidR="0DA7ACE2">
              <w:rPr>
                <w:rFonts w:asciiTheme="majorHAnsi" w:hAnsiTheme="majorHAnsi" w:eastAsiaTheme="majorEastAsia" w:cstheme="majorBidi"/>
                <w:color w:val="424242"/>
                <w:sz w:val="27"/>
                <w:szCs w:val="27"/>
              </w:rPr>
              <w:t>all of</w:t>
            </w:r>
            <w:proofErr w:type="gramEnd"/>
            <w:r w:rsidRPr="4637AFA8" w:rsidR="0DA7ACE2">
              <w:rPr>
                <w:rFonts w:asciiTheme="majorHAnsi" w:hAnsiTheme="majorHAnsi" w:eastAsiaTheme="majorEastAsia" w:cstheme="majorBidi"/>
                <w:color w:val="424242"/>
                <w:sz w:val="27"/>
                <w:szCs w:val="27"/>
              </w:rPr>
              <w:t xml:space="preserve"> your</w:t>
            </w:r>
            <w:r w:rsidRPr="4637AFA8" w:rsidR="548C6525">
              <w:rPr>
                <w:rFonts w:asciiTheme="majorHAnsi" w:hAnsiTheme="majorHAnsi" w:eastAsiaTheme="majorEastAsia" w:cstheme="majorBidi"/>
                <w:color w:val="424242"/>
                <w:sz w:val="27"/>
                <w:szCs w:val="27"/>
              </w:rPr>
              <w:t xml:space="preserve"> </w:t>
            </w:r>
            <w:r w:rsidRPr="4637AFA8" w:rsidR="0A843C8A">
              <w:rPr>
                <w:rFonts w:asciiTheme="majorHAnsi" w:hAnsiTheme="majorHAnsi" w:eastAsiaTheme="majorEastAsia" w:cstheme="majorBidi"/>
                <w:color w:val="424242"/>
                <w:sz w:val="27"/>
                <w:szCs w:val="27"/>
              </w:rPr>
              <w:t>medications,</w:t>
            </w:r>
            <w:r w:rsidRPr="4637AFA8" w:rsidR="0DA7ACE2">
              <w:rPr>
                <w:rFonts w:asciiTheme="majorHAnsi" w:hAnsiTheme="majorHAnsi" w:eastAsiaTheme="majorEastAsia" w:cstheme="majorBidi"/>
                <w:color w:val="424242"/>
                <w:sz w:val="27"/>
                <w:szCs w:val="27"/>
              </w:rPr>
              <w:t xml:space="preserve"> and he will send you the top 3 least</w:t>
            </w:r>
            <w:r w:rsidRPr="4637AFA8" w:rsidR="30F5F265">
              <w:rPr>
                <w:rFonts w:asciiTheme="majorHAnsi" w:hAnsiTheme="majorHAnsi" w:eastAsiaTheme="majorEastAsia" w:cstheme="majorBidi"/>
                <w:color w:val="424242"/>
                <w:sz w:val="27"/>
                <w:szCs w:val="27"/>
              </w:rPr>
              <w:t>-</w:t>
            </w:r>
            <w:r w:rsidRPr="4637AFA8" w:rsidR="0DA7ACE2">
              <w:rPr>
                <w:rFonts w:asciiTheme="majorHAnsi" w:hAnsiTheme="majorHAnsi" w:eastAsiaTheme="majorEastAsia" w:cstheme="majorBidi"/>
                <w:color w:val="424242"/>
                <w:sz w:val="27"/>
                <w:szCs w:val="27"/>
              </w:rPr>
              <w:t>expensive plans</w:t>
            </w:r>
            <w:r w:rsidRPr="4637AFA8" w:rsidR="6280D7E6">
              <w:rPr>
                <w:rFonts w:asciiTheme="majorHAnsi" w:hAnsiTheme="majorHAnsi" w:eastAsiaTheme="majorEastAsia" w:cstheme="majorBidi"/>
                <w:color w:val="424242"/>
                <w:sz w:val="27"/>
                <w:szCs w:val="27"/>
              </w:rPr>
              <w:t>. Email Rick at</w:t>
            </w:r>
            <w:r w:rsidRPr="4637AFA8" w:rsidR="6280D7E6">
              <w:rPr>
                <w:color w:val="424242"/>
                <w:sz w:val="27"/>
                <w:szCs w:val="27"/>
              </w:rPr>
              <w:t xml:space="preserve"> </w:t>
            </w:r>
            <w:hyperlink r:id="rId13">
              <w:r w:rsidRPr="4637AFA8" w:rsidR="6280D7E6">
                <w:rPr>
                  <w:rStyle w:val="Hyperlink"/>
                  <w:rFonts w:ascii="Aptos" w:hAnsi="Aptos" w:eastAsia="Aptos" w:cs="Aptos"/>
                  <w:b/>
                  <w:bCs/>
                  <w:color w:val="074F6A" w:themeColor="accent4" w:themeShade="80"/>
                </w:rPr>
                <w:t>PartD2026@lopezislandpharmacy.com</w:t>
              </w:r>
            </w:hyperlink>
            <w:r w:rsidRPr="4637AFA8" w:rsidR="7BE5549B">
              <w:rPr>
                <w:b/>
                <w:bCs/>
                <w:color w:val="074F6A" w:themeColor="accent4" w:themeShade="80"/>
              </w:rPr>
              <w:t xml:space="preserve"> </w:t>
            </w:r>
          </w:p>
        </w:tc>
      </w:tr>
    </w:tbl>
    <w:p w:rsidR="00AD047A" w:rsidRDefault="00AD047A" w14:paraId="2C078E63" w14:textId="219FC66A"/>
    <w:sectPr w:rsidR="00AD047A" w:rsidSect="00260275">
      <w:headerReference w:type="default" r:id="rId14"/>
      <w:footerReference w:type="default" r:id="rId15"/>
      <w:pgSz w:w="12240" w:h="15840" w:orient="portrait"/>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E94" w:rsidRDefault="00555E94" w14:paraId="7647B544" w14:textId="77777777">
      <w:pPr>
        <w:spacing w:after="0" w:line="240" w:lineRule="auto"/>
      </w:pPr>
      <w:r>
        <w:separator/>
      </w:r>
    </w:p>
  </w:endnote>
  <w:endnote w:type="continuationSeparator" w:id="0">
    <w:p w:rsidR="00555E94" w:rsidRDefault="00555E94" w14:paraId="3C59D2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63475E" w:rsidTr="2F63475E" w14:paraId="48B85977" w14:textId="77777777">
      <w:trPr>
        <w:trHeight w:val="300"/>
      </w:trPr>
      <w:tc>
        <w:tcPr>
          <w:tcW w:w="3120" w:type="dxa"/>
        </w:tcPr>
        <w:p w:rsidR="2F63475E" w:rsidP="2F63475E" w:rsidRDefault="2F63475E" w14:paraId="2EB85C3E" w14:textId="14406BE5">
          <w:pPr>
            <w:pStyle w:val="Header"/>
            <w:ind w:left="-115"/>
          </w:pPr>
        </w:p>
      </w:tc>
      <w:tc>
        <w:tcPr>
          <w:tcW w:w="3120" w:type="dxa"/>
        </w:tcPr>
        <w:p w:rsidR="2F63475E" w:rsidP="2F63475E" w:rsidRDefault="2F63475E" w14:paraId="7BF9A31A" w14:textId="7F900ECD">
          <w:pPr>
            <w:pStyle w:val="Header"/>
            <w:jc w:val="center"/>
          </w:pPr>
        </w:p>
      </w:tc>
      <w:tc>
        <w:tcPr>
          <w:tcW w:w="3120" w:type="dxa"/>
        </w:tcPr>
        <w:p w:rsidR="2F63475E" w:rsidP="2F63475E" w:rsidRDefault="2F63475E" w14:paraId="404CF485" w14:textId="63D738BD">
          <w:pPr>
            <w:pStyle w:val="Header"/>
            <w:ind w:right="-115"/>
            <w:jc w:val="right"/>
          </w:pPr>
        </w:p>
      </w:tc>
    </w:tr>
  </w:tbl>
  <w:p w:rsidR="2F63475E" w:rsidP="2F63475E" w:rsidRDefault="2F63475E" w14:paraId="18A90EC0" w14:textId="61709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E94" w:rsidRDefault="00555E94" w14:paraId="130702F6" w14:textId="77777777">
      <w:pPr>
        <w:spacing w:after="0" w:line="240" w:lineRule="auto"/>
      </w:pPr>
      <w:r>
        <w:separator/>
      </w:r>
    </w:p>
  </w:footnote>
  <w:footnote w:type="continuationSeparator" w:id="0">
    <w:p w:rsidR="00555E94" w:rsidRDefault="00555E94" w14:paraId="756051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2F63475E" w:rsidTr="4637AFA8" w14:paraId="5744529A" w14:textId="77777777">
      <w:trPr>
        <w:trHeight w:val="300"/>
      </w:trPr>
      <w:tc>
        <w:tcPr>
          <w:tcW w:w="9360" w:type="dxa"/>
        </w:tcPr>
        <w:p w:rsidR="2F63475E" w:rsidP="2F63475E" w:rsidRDefault="2F63475E" w14:paraId="163C4404" w14:textId="0F7F73F9">
          <w:pPr>
            <w:pStyle w:val="Header"/>
            <w:ind w:left="-115"/>
          </w:pPr>
        </w:p>
      </w:tc>
    </w:tr>
  </w:tbl>
  <w:p w:rsidR="2F63475E" w:rsidP="2F63475E" w:rsidRDefault="2F63475E" w14:paraId="241EA6E3" w14:textId="0AFDF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A9AAA"/>
    <w:multiLevelType w:val="hybridMultilevel"/>
    <w:tmpl w:val="2D5A2B1E"/>
    <w:lvl w:ilvl="0" w:tplc="6F58F142">
      <w:start w:val="1"/>
      <w:numFmt w:val="decimal"/>
      <w:lvlText w:val="%1."/>
      <w:lvlJc w:val="left"/>
      <w:pPr>
        <w:ind w:left="720" w:hanging="360"/>
      </w:pPr>
    </w:lvl>
    <w:lvl w:ilvl="1" w:tplc="063A1DEE">
      <w:start w:val="1"/>
      <w:numFmt w:val="lowerLetter"/>
      <w:lvlText w:val="%2."/>
      <w:lvlJc w:val="left"/>
      <w:pPr>
        <w:ind w:left="1440" w:hanging="360"/>
      </w:pPr>
    </w:lvl>
    <w:lvl w:ilvl="2" w:tplc="74A43C26">
      <w:start w:val="1"/>
      <w:numFmt w:val="lowerRoman"/>
      <w:lvlText w:val="%3."/>
      <w:lvlJc w:val="right"/>
      <w:pPr>
        <w:ind w:left="2160" w:hanging="180"/>
      </w:pPr>
    </w:lvl>
    <w:lvl w:ilvl="3" w:tplc="E20460BC">
      <w:start w:val="1"/>
      <w:numFmt w:val="decimal"/>
      <w:lvlText w:val="%4."/>
      <w:lvlJc w:val="left"/>
      <w:pPr>
        <w:ind w:left="2880" w:hanging="360"/>
      </w:pPr>
    </w:lvl>
    <w:lvl w:ilvl="4" w:tplc="975AEF20">
      <w:start w:val="1"/>
      <w:numFmt w:val="lowerLetter"/>
      <w:lvlText w:val="%5."/>
      <w:lvlJc w:val="left"/>
      <w:pPr>
        <w:ind w:left="3600" w:hanging="360"/>
      </w:pPr>
    </w:lvl>
    <w:lvl w:ilvl="5" w:tplc="43FC8CE6">
      <w:start w:val="1"/>
      <w:numFmt w:val="lowerRoman"/>
      <w:lvlText w:val="%6."/>
      <w:lvlJc w:val="right"/>
      <w:pPr>
        <w:ind w:left="4320" w:hanging="180"/>
      </w:pPr>
    </w:lvl>
    <w:lvl w:ilvl="6" w:tplc="B85412DC">
      <w:start w:val="1"/>
      <w:numFmt w:val="decimal"/>
      <w:lvlText w:val="%7."/>
      <w:lvlJc w:val="left"/>
      <w:pPr>
        <w:ind w:left="5040" w:hanging="360"/>
      </w:pPr>
    </w:lvl>
    <w:lvl w:ilvl="7" w:tplc="D79E422E">
      <w:start w:val="1"/>
      <w:numFmt w:val="lowerLetter"/>
      <w:lvlText w:val="%8."/>
      <w:lvlJc w:val="left"/>
      <w:pPr>
        <w:ind w:left="5760" w:hanging="360"/>
      </w:pPr>
    </w:lvl>
    <w:lvl w:ilvl="8" w:tplc="2B14260E">
      <w:start w:val="1"/>
      <w:numFmt w:val="lowerRoman"/>
      <w:lvlText w:val="%9."/>
      <w:lvlJc w:val="right"/>
      <w:pPr>
        <w:ind w:left="6480" w:hanging="180"/>
      </w:pPr>
    </w:lvl>
  </w:abstractNum>
  <w:num w:numId="1" w16cid:durableId="17526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ED49FA"/>
    <w:rsid w:val="001520A7"/>
    <w:rsid w:val="001553AA"/>
    <w:rsid w:val="00260275"/>
    <w:rsid w:val="003C2861"/>
    <w:rsid w:val="00490AA7"/>
    <w:rsid w:val="00555E94"/>
    <w:rsid w:val="005B72AE"/>
    <w:rsid w:val="00713F29"/>
    <w:rsid w:val="0077CC3F"/>
    <w:rsid w:val="00934574"/>
    <w:rsid w:val="00A0005E"/>
    <w:rsid w:val="00A31DA5"/>
    <w:rsid w:val="00AB157D"/>
    <w:rsid w:val="00AD047A"/>
    <w:rsid w:val="00AE49BE"/>
    <w:rsid w:val="00B179CE"/>
    <w:rsid w:val="00B93F14"/>
    <w:rsid w:val="00E818BA"/>
    <w:rsid w:val="01141DF5"/>
    <w:rsid w:val="023E1C2E"/>
    <w:rsid w:val="0417F57A"/>
    <w:rsid w:val="067B5E86"/>
    <w:rsid w:val="06988A0A"/>
    <w:rsid w:val="0728FD24"/>
    <w:rsid w:val="084351D2"/>
    <w:rsid w:val="08C9EE3D"/>
    <w:rsid w:val="0A843C8A"/>
    <w:rsid w:val="0AD9993F"/>
    <w:rsid w:val="0B32F45B"/>
    <w:rsid w:val="0B39D7E0"/>
    <w:rsid w:val="0D50D8D8"/>
    <w:rsid w:val="0DA7ACE2"/>
    <w:rsid w:val="0F0B86B1"/>
    <w:rsid w:val="0F1B3A93"/>
    <w:rsid w:val="0F2984CF"/>
    <w:rsid w:val="0F406104"/>
    <w:rsid w:val="0FBF6593"/>
    <w:rsid w:val="108A7A08"/>
    <w:rsid w:val="111DBBC6"/>
    <w:rsid w:val="119602F4"/>
    <w:rsid w:val="137D2F66"/>
    <w:rsid w:val="13C06555"/>
    <w:rsid w:val="148E8AEB"/>
    <w:rsid w:val="1754551C"/>
    <w:rsid w:val="17B169B6"/>
    <w:rsid w:val="1A5279EF"/>
    <w:rsid w:val="1A8D4005"/>
    <w:rsid w:val="1C97256D"/>
    <w:rsid w:val="1D471AF0"/>
    <w:rsid w:val="1DC51FCC"/>
    <w:rsid w:val="1DE01C7F"/>
    <w:rsid w:val="1DE58571"/>
    <w:rsid w:val="1E12535E"/>
    <w:rsid w:val="1E6C8DD1"/>
    <w:rsid w:val="1E79FC97"/>
    <w:rsid w:val="1F29FE83"/>
    <w:rsid w:val="1FBBAA65"/>
    <w:rsid w:val="1FEE8A67"/>
    <w:rsid w:val="205B796C"/>
    <w:rsid w:val="20AE53E8"/>
    <w:rsid w:val="20BB5ECF"/>
    <w:rsid w:val="20F2EA4F"/>
    <w:rsid w:val="21836115"/>
    <w:rsid w:val="22A9FF30"/>
    <w:rsid w:val="2474711E"/>
    <w:rsid w:val="24A1CA8A"/>
    <w:rsid w:val="252DD20F"/>
    <w:rsid w:val="2576FB77"/>
    <w:rsid w:val="257E1C22"/>
    <w:rsid w:val="27923DA8"/>
    <w:rsid w:val="2800D2D4"/>
    <w:rsid w:val="287C64A1"/>
    <w:rsid w:val="28DF9332"/>
    <w:rsid w:val="294B85E6"/>
    <w:rsid w:val="29662055"/>
    <w:rsid w:val="2A316D8F"/>
    <w:rsid w:val="2B0C242F"/>
    <w:rsid w:val="2B7A52B6"/>
    <w:rsid w:val="2CEDBFE2"/>
    <w:rsid w:val="2E429D4D"/>
    <w:rsid w:val="2E481331"/>
    <w:rsid w:val="2E8011B8"/>
    <w:rsid w:val="2EFEE134"/>
    <w:rsid w:val="2F100E7B"/>
    <w:rsid w:val="2F63475E"/>
    <w:rsid w:val="2FD7AAAD"/>
    <w:rsid w:val="30E1412D"/>
    <w:rsid w:val="30F5F265"/>
    <w:rsid w:val="31371C3B"/>
    <w:rsid w:val="31512A0B"/>
    <w:rsid w:val="315981ED"/>
    <w:rsid w:val="32F4E6AD"/>
    <w:rsid w:val="33121397"/>
    <w:rsid w:val="332AB870"/>
    <w:rsid w:val="33FB7EF9"/>
    <w:rsid w:val="341B98CB"/>
    <w:rsid w:val="351267FB"/>
    <w:rsid w:val="3559AD56"/>
    <w:rsid w:val="35D39FBF"/>
    <w:rsid w:val="36B0E151"/>
    <w:rsid w:val="376A6BA1"/>
    <w:rsid w:val="38A12B12"/>
    <w:rsid w:val="3969E9B8"/>
    <w:rsid w:val="3AA67C30"/>
    <w:rsid w:val="3B13E597"/>
    <w:rsid w:val="3B7454B8"/>
    <w:rsid w:val="3BA53460"/>
    <w:rsid w:val="3BF0D4D5"/>
    <w:rsid w:val="3BFC99ED"/>
    <w:rsid w:val="3C5D9C7D"/>
    <w:rsid w:val="3DCA43B5"/>
    <w:rsid w:val="3DD83EA7"/>
    <w:rsid w:val="413907D0"/>
    <w:rsid w:val="413CF2FD"/>
    <w:rsid w:val="416CDFE1"/>
    <w:rsid w:val="41C2D874"/>
    <w:rsid w:val="427B2AD9"/>
    <w:rsid w:val="42EA1FFA"/>
    <w:rsid w:val="44D18B1A"/>
    <w:rsid w:val="45D7D036"/>
    <w:rsid w:val="4637AFA8"/>
    <w:rsid w:val="464AA00B"/>
    <w:rsid w:val="46743CA0"/>
    <w:rsid w:val="48036BF7"/>
    <w:rsid w:val="484AD3D4"/>
    <w:rsid w:val="491D2E87"/>
    <w:rsid w:val="498C0CBB"/>
    <w:rsid w:val="4A23EB30"/>
    <w:rsid w:val="4A8C66BB"/>
    <w:rsid w:val="4AFFC951"/>
    <w:rsid w:val="4CA7723C"/>
    <w:rsid w:val="4DA12241"/>
    <w:rsid w:val="4DD7A67B"/>
    <w:rsid w:val="4E6E9FCF"/>
    <w:rsid w:val="508C32D8"/>
    <w:rsid w:val="509094D0"/>
    <w:rsid w:val="5096DA53"/>
    <w:rsid w:val="50D46F34"/>
    <w:rsid w:val="50E8D213"/>
    <w:rsid w:val="51FC8783"/>
    <w:rsid w:val="535D8E69"/>
    <w:rsid w:val="539520D5"/>
    <w:rsid w:val="53D815BD"/>
    <w:rsid w:val="548C6525"/>
    <w:rsid w:val="54CD2352"/>
    <w:rsid w:val="54FB58E6"/>
    <w:rsid w:val="55087878"/>
    <w:rsid w:val="557774BB"/>
    <w:rsid w:val="56E44858"/>
    <w:rsid w:val="58847E05"/>
    <w:rsid w:val="58E99829"/>
    <w:rsid w:val="59EE691C"/>
    <w:rsid w:val="5AA2DF75"/>
    <w:rsid w:val="5B720917"/>
    <w:rsid w:val="5B8A84F6"/>
    <w:rsid w:val="5BE82C0C"/>
    <w:rsid w:val="5D060FE1"/>
    <w:rsid w:val="5D90B03C"/>
    <w:rsid w:val="5F302947"/>
    <w:rsid w:val="60B926AD"/>
    <w:rsid w:val="6160F505"/>
    <w:rsid w:val="61EA6141"/>
    <w:rsid w:val="61F3C4B0"/>
    <w:rsid w:val="6280D7E6"/>
    <w:rsid w:val="63959AFE"/>
    <w:rsid w:val="64944A2C"/>
    <w:rsid w:val="656E0444"/>
    <w:rsid w:val="66443E35"/>
    <w:rsid w:val="68146545"/>
    <w:rsid w:val="688BF7C7"/>
    <w:rsid w:val="688DB0AE"/>
    <w:rsid w:val="6897886D"/>
    <w:rsid w:val="692852CD"/>
    <w:rsid w:val="698C3999"/>
    <w:rsid w:val="6A257241"/>
    <w:rsid w:val="6AE74117"/>
    <w:rsid w:val="6AED49FA"/>
    <w:rsid w:val="6B16C7B9"/>
    <w:rsid w:val="6B58271A"/>
    <w:rsid w:val="6BBB468F"/>
    <w:rsid w:val="6C7F4B1C"/>
    <w:rsid w:val="6D082359"/>
    <w:rsid w:val="7029C58D"/>
    <w:rsid w:val="7038C27D"/>
    <w:rsid w:val="7166DD37"/>
    <w:rsid w:val="719A98B5"/>
    <w:rsid w:val="728B938E"/>
    <w:rsid w:val="735756DE"/>
    <w:rsid w:val="73BCBA9D"/>
    <w:rsid w:val="73E4B61B"/>
    <w:rsid w:val="746A4702"/>
    <w:rsid w:val="74A15626"/>
    <w:rsid w:val="74E4E5DD"/>
    <w:rsid w:val="75D9DFEB"/>
    <w:rsid w:val="76090EDB"/>
    <w:rsid w:val="77E8283D"/>
    <w:rsid w:val="7A020E42"/>
    <w:rsid w:val="7BE5549B"/>
    <w:rsid w:val="7CECC3D9"/>
    <w:rsid w:val="7F323FC5"/>
    <w:rsid w:val="7FB3098A"/>
    <w:rsid w:val="7FC1F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49FA"/>
  <w15:chartTrackingRefBased/>
  <w15:docId w15:val="{F79BC9DE-7653-4FEE-BA50-13CDC0C3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F63475E"/>
    <w:pPr>
      <w:ind w:left="720"/>
      <w:contextualSpacing/>
    </w:pPr>
  </w:style>
  <w:style w:type="paragraph" w:styleId="Header">
    <w:name w:val="header"/>
    <w:basedOn w:val="Normal"/>
    <w:uiPriority w:val="99"/>
    <w:unhideWhenUsed/>
    <w:rsid w:val="2F63475E"/>
    <w:pPr>
      <w:tabs>
        <w:tab w:val="center" w:pos="4680"/>
        <w:tab w:val="right" w:pos="9360"/>
      </w:tabs>
      <w:spacing w:after="0" w:line="240" w:lineRule="auto"/>
    </w:pPr>
  </w:style>
  <w:style w:type="paragraph" w:styleId="Footer">
    <w:name w:val="footer"/>
    <w:basedOn w:val="Normal"/>
    <w:uiPriority w:val="99"/>
    <w:unhideWhenUsed/>
    <w:rsid w:val="2F63475E"/>
    <w:pPr>
      <w:tabs>
        <w:tab w:val="center" w:pos="4680"/>
        <w:tab w:val="right" w:pos="9360"/>
      </w:tabs>
      <w:spacing w:after="0" w:line="240" w:lineRule="auto"/>
    </w:pPr>
  </w:style>
  <w:style w:type="character" w:styleId="Hyperlink">
    <w:name w:val="Hyperlink"/>
    <w:basedOn w:val="DefaultParagraphFont"/>
    <w:uiPriority w:val="99"/>
    <w:unhideWhenUsed/>
    <w:rsid w:val="2F63475E"/>
    <w:rPr>
      <w:color w:val="467886"/>
      <w:u w:val="single"/>
    </w:rPr>
  </w:style>
  <w:style w:type="table" w:styleId="TableGrid">
    <w:name w:val="Table Grid"/>
    <w:basedOn w:val="TableNormal"/>
    <w:uiPriority w:val="59"/>
    <w:rsid w:val="00FB412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althinsurancenorthwest.com/" TargetMode="External" Id="rId8" /><Relationship Type="http://schemas.openxmlformats.org/officeDocument/2006/relationships/hyperlink" Target="mailto:PartD2026@lopezislandpharmacy.com" TargetMode="External" Id="rId13" /><Relationship Type="http://schemas.openxmlformats.org/officeDocument/2006/relationships/settings" Target="settings.xml" Id="rId3" /><Relationship Type="http://schemas.openxmlformats.org/officeDocument/2006/relationships/hyperlink" Target="mailto:lori@healthinsurancenorthwest.com" TargetMode="External" Id="rId7" /><Relationship Type="http://schemas.openxmlformats.org/officeDocument/2006/relationships/hyperlink" Target="https://www.insurance.wa.gov/insurance-resources/medicare/get-free-medicare-help-shiba/get-free-unbiased-medicare-help-washington-shiba-program"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orcasseniors.org/shiba/"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mailto:ShibaSJCo@yahoo.com" TargetMode="External" Id="rId10" /><Relationship Type="http://schemas.openxmlformats.org/officeDocument/2006/relationships/webSettings" Target="webSettings.xml" Id="rId4" /><Relationship Type="http://schemas.openxmlformats.org/officeDocument/2006/relationships/hyperlink" Target="mailto:sirim.shiba@gmail.com" TargetMode="Externa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Edee Scriven</dc:creator>
  <keywords/>
  <dc:description/>
  <lastModifiedBy>Edee Scriven</lastModifiedBy>
  <revision>7</revision>
  <dcterms:created xsi:type="dcterms:W3CDTF">2025-10-26T17:47:00.0000000Z</dcterms:created>
  <dcterms:modified xsi:type="dcterms:W3CDTF">2025-11-03T19:12:31.4379957Z</dcterms:modified>
</coreProperties>
</file>